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0" w:rsidRDefault="00416DA0" w:rsidP="00416DA0">
      <w:pPr>
        <w:ind w:left="5954" w:hanging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                                           </w:t>
      </w:r>
    </w:p>
    <w:p w:rsidR="00416DA0" w:rsidRDefault="00416DA0" w:rsidP="00416DA0">
      <w:pPr>
        <w:ind w:left="5954" w:hanging="1418"/>
        <w:jc w:val="right"/>
        <w:rPr>
          <w:sz w:val="24"/>
          <w:szCs w:val="24"/>
        </w:rPr>
      </w:pPr>
      <w:r>
        <w:rPr>
          <w:sz w:val="24"/>
          <w:szCs w:val="24"/>
        </w:rPr>
        <w:t>Do Regulaminu Organizacyjnego ŚDS Nr 2</w:t>
      </w:r>
    </w:p>
    <w:p w:rsidR="00416DA0" w:rsidRDefault="00416DA0" w:rsidP="00416DA0">
      <w:pPr>
        <w:pStyle w:val="Tytu"/>
      </w:pPr>
    </w:p>
    <w:p w:rsidR="00416DA0" w:rsidRDefault="00416DA0" w:rsidP="00416DA0">
      <w:pPr>
        <w:pStyle w:val="Tytu"/>
      </w:pPr>
      <w:r>
        <w:t>PROCEDURA</w:t>
      </w:r>
    </w:p>
    <w:p w:rsidR="00416DA0" w:rsidRDefault="00416DA0" w:rsidP="00416DA0">
      <w:pPr>
        <w:pStyle w:val="Tytu"/>
      </w:pPr>
      <w:r>
        <w:t xml:space="preserve">zgłaszania skarg i wniosków </w:t>
      </w:r>
    </w:p>
    <w:p w:rsidR="00416DA0" w:rsidRDefault="00416DA0" w:rsidP="00416DA0">
      <w:pPr>
        <w:pStyle w:val="Tytu"/>
      </w:pPr>
      <w:r>
        <w:t>w Środowiskowym Domu Samopomocy Nr 2 Dla Osób z Zaburzeniami Psychicznymi w Stalowej Woli</w:t>
      </w:r>
    </w:p>
    <w:p w:rsidR="00416DA0" w:rsidRDefault="00416DA0" w:rsidP="00416DA0">
      <w:pPr>
        <w:jc w:val="both"/>
        <w:rPr>
          <w:sz w:val="24"/>
        </w:rPr>
      </w:pP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Każdy pracownik i każdy uczestnik oraz jego opiekun prawny/faktyczny, ma prawo  wpływu  na  codzienne  funkcjonowanie ŚDS Nr 2 poprzez zgłaszanie swoich wniosków oraz do reagowania na spostrzeżone nieprawidłowości w funkcjonowaniu  ŚDS Nr 2, poprzez zgłaszanie skarg do Dyrektora ŚDS nr 2 w Stalowej Woli.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ŚDS Nr 2 sprawuje bezpośrednią kontrolę nad przyjmowaniem i załatwianiem skarg. Rozpatrywanie skarg i wniosków przez Dyrektora dokonywane jest codziennie                  w czasie godzin urzędowania.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Skargi i wnioski mogą być wnoszone zarówno ustnie jak i pisemnie. </w:t>
      </w:r>
      <w:r w:rsidR="00EB64D6">
        <w:rPr>
          <w:sz w:val="24"/>
        </w:rPr>
        <w:t>K</w:t>
      </w:r>
      <w:r>
        <w:rPr>
          <w:sz w:val="24"/>
        </w:rPr>
        <w:t>ażda skarga/wniosek złożony na piśmie wymaga odpowiedzi pisemnej.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przypadku, gdy skarga dotyczy Dyrektora ŚDS Nr 2, osobą właściwą do przyjmowania jej jest Prezydent Miasta Stalowa Wola.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Przedmiotem skargi może być: </w:t>
      </w:r>
    </w:p>
    <w:p w:rsidR="00416DA0" w:rsidRDefault="00416DA0" w:rsidP="00416DA0">
      <w:pPr>
        <w:ind w:left="360"/>
        <w:jc w:val="both"/>
        <w:rPr>
          <w:sz w:val="24"/>
        </w:rPr>
      </w:pPr>
      <w:r>
        <w:rPr>
          <w:sz w:val="24"/>
        </w:rPr>
        <w:t xml:space="preserve">- niezadowolenie ze sposobu organizacji i funkcjonowania ośrodka, </w:t>
      </w:r>
    </w:p>
    <w:p w:rsidR="00416DA0" w:rsidRDefault="00416DA0" w:rsidP="00416DA0">
      <w:pPr>
        <w:ind w:left="360"/>
        <w:jc w:val="both"/>
        <w:rPr>
          <w:sz w:val="24"/>
        </w:rPr>
      </w:pPr>
      <w:r>
        <w:rPr>
          <w:sz w:val="24"/>
        </w:rPr>
        <w:t>- niezadowolenie z jakości świadczonych usług przez pracowników ośrodka,</w:t>
      </w:r>
    </w:p>
    <w:p w:rsidR="00416DA0" w:rsidRDefault="00416DA0" w:rsidP="00416DA0">
      <w:pPr>
        <w:ind w:left="360"/>
        <w:jc w:val="both"/>
        <w:rPr>
          <w:sz w:val="24"/>
        </w:rPr>
      </w:pPr>
      <w:r>
        <w:rPr>
          <w:sz w:val="24"/>
        </w:rPr>
        <w:t>- niezadowolenie wynikające z naruszenia praw, godności i samostanowienia uczestników zajęć,</w:t>
      </w:r>
    </w:p>
    <w:p w:rsidR="00416DA0" w:rsidRDefault="00416DA0" w:rsidP="00416DA0">
      <w:pPr>
        <w:ind w:left="360"/>
        <w:jc w:val="both"/>
        <w:rPr>
          <w:sz w:val="24"/>
        </w:rPr>
      </w:pPr>
      <w:r>
        <w:rPr>
          <w:sz w:val="24"/>
        </w:rPr>
        <w:t>- niezadowolenie z sposobu załatwienia sprawy leżącej w kompetencji dyrektora, pracownika na podstawie obowiązujących przepisów prawa.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ŚDS Nr 2 czuwa nad terminowym rozpatrywaniem skarg i wniosków (bez zbędnej zwłoki) oraz udzieleniem odpowiedzi, prowadzi rejestr skarg i wniosków, udziela osobom zgłaszającym skargę lub wniosek niezbędnych informacji o toku załatwienia sprawy.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Każda wniesiona skarga powinna być rozpatrzona bezzwłocznie. W przypadku konieczności przeprowadzenia dodatkowych czynności wyjaśniających lub wykonania niezbędnych uzgodnień skarga winna być wyjaśniona w terminie jednego miesiąca od daty wpłynięcia do dwóch miesięcy od wszczęcia postępowania wyjaśniającego, o ile sprawa jest szczególnie skomplikowana. W sytuacji braku możliwości załatwienia sprawy w wskazanym terminie Dyrektor ŚDS Nr 2 zawiadamia osobę, która złożyła skargę                       o czynnościach podjętych celem rozpatrzenia sprawy i przewidywanym terminie jej rozpatrzenia. Po wyjaśnieniu skargi Dyrektor ŚDS Nr 2 przekazuje skarżącemu pisemne zawiadomienie o sposobie załatwienia sprawy.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Skargi i wnioski anonimowe pozostają bez rozpatrzenia, o ile nie zagrażają zdrowiu, życiu i bezpieczeństwu osób przebywających w ośrodku.</w:t>
      </w:r>
    </w:p>
    <w:p w:rsidR="00416DA0" w:rsidRDefault="00416DA0" w:rsidP="00416D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Uczestnicy mogą zgłaszać skargi i wnioski również na społeczności lub pracownikowi zespołu wspierająco – aktywizującemu. W zależności od życzenia uczestnika, sprawa załatwiana jest albo na zebraniu społeczności lub bezpośrednio w rozmowie                             z pracownikiem. W sytuacji braku możliwości załatwienia sprawy (wniosku/skargi) na społeczności lub przez pracownika o sprawie powiadamiany jest  Dyrektor, który stosuje wyżej wymienione procedury. </w:t>
      </w:r>
    </w:p>
    <w:p w:rsidR="00416DA0" w:rsidRDefault="00416DA0" w:rsidP="00416DA0">
      <w:pPr>
        <w:rPr>
          <w:sz w:val="24"/>
        </w:rPr>
      </w:pPr>
    </w:p>
    <w:p w:rsidR="008016BD" w:rsidRDefault="008016BD"/>
    <w:sectPr w:rsidR="008016BD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DA0"/>
    <w:rsid w:val="00180492"/>
    <w:rsid w:val="00377E32"/>
    <w:rsid w:val="00416DA0"/>
    <w:rsid w:val="008016BD"/>
    <w:rsid w:val="00E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6DA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16D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2019-02-27T10:17:00Z</cp:lastPrinted>
  <dcterms:created xsi:type="dcterms:W3CDTF">2018-07-26T09:31:00Z</dcterms:created>
  <dcterms:modified xsi:type="dcterms:W3CDTF">2019-02-27T10:18:00Z</dcterms:modified>
</cp:coreProperties>
</file>